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2F" w:rsidRDefault="00A7332F" w:rsidP="007B5202">
      <w:pPr>
        <w:spacing w:before="180" w:after="180" w:line="240" w:lineRule="auto"/>
        <w:ind w:left="300" w:right="150"/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cs-CZ"/>
        </w:rPr>
      </w:pPr>
    </w:p>
    <w:p w:rsidR="00A7332F" w:rsidRDefault="00A7332F" w:rsidP="007B5202">
      <w:pPr>
        <w:spacing w:before="180" w:after="180" w:line="240" w:lineRule="auto"/>
        <w:ind w:left="300" w:right="150"/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cs-CZ"/>
        </w:rPr>
      </w:pPr>
    </w:p>
    <w:p w:rsidR="007B5202" w:rsidRPr="007B5202" w:rsidRDefault="007B5202" w:rsidP="007B5202">
      <w:pPr>
        <w:spacing w:before="180" w:after="180" w:line="240" w:lineRule="auto"/>
        <w:ind w:left="300" w:right="15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7B5202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cs-CZ"/>
        </w:rPr>
        <w:t>Kritéria pro rozhodování o přijetí dítěte k základnímu vzdělávání</w:t>
      </w:r>
    </w:p>
    <w:p w:rsidR="007B5202" w:rsidRPr="007B5202" w:rsidRDefault="007B5202" w:rsidP="007B5202">
      <w:pPr>
        <w:numPr>
          <w:ilvl w:val="0"/>
          <w:numId w:val="1"/>
        </w:numPr>
        <w:spacing w:before="75" w:after="75" w:line="240" w:lineRule="auto"/>
        <w:ind w:left="675" w:firstLine="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7B5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věk dítěte</w:t>
      </w:r>
      <w:r w:rsidRPr="007B5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– povinná školní docházka začíná počátkem roku, který následuje po dni, kdy dítě dosáhne šestého roku věku, pokud není dítěti povolen odklad</w:t>
      </w:r>
    </w:p>
    <w:p w:rsidR="007B5202" w:rsidRPr="007B5202" w:rsidRDefault="007B5202" w:rsidP="007B5202">
      <w:pPr>
        <w:numPr>
          <w:ilvl w:val="0"/>
          <w:numId w:val="1"/>
        </w:numPr>
        <w:spacing w:before="75" w:after="75" w:line="240" w:lineRule="auto"/>
        <w:ind w:left="675" w:firstLine="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7B5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pro školní rok 2021/2022 je zápis povinný pro děti narozené od 1. 9. 2014 do 31. 8. 2015</w:t>
      </w:r>
      <w:r w:rsidR="000C08B9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</w:t>
      </w:r>
      <w:r w:rsidR="009056FC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v souladu s</w:t>
      </w:r>
      <w:r w:rsidR="000C08B9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§ 36, ods</w:t>
      </w:r>
      <w:r w:rsidR="009056FC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t</w:t>
      </w:r>
      <w:r w:rsidR="000C08B9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. 4 školského zákona</w:t>
      </w:r>
      <w:r w:rsidRPr="007B5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</w:t>
      </w:r>
      <w:r w:rsidR="009056FC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v platném znění, </w:t>
      </w:r>
      <w:r w:rsidRPr="007B5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a pro děti, kterým byl v loňském školním roce povolen odklad školní docházky</w:t>
      </w:r>
    </w:p>
    <w:p w:rsidR="007B5202" w:rsidRPr="007B5202" w:rsidRDefault="000C08B9" w:rsidP="007B5202">
      <w:pPr>
        <w:numPr>
          <w:ilvl w:val="0"/>
          <w:numId w:val="1"/>
        </w:numPr>
        <w:spacing w:before="75" w:after="75" w:line="240" w:lineRule="auto"/>
        <w:ind w:left="675" w:firstLine="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cs-CZ"/>
        </w:rPr>
        <w:t>zákonný zástupce</w:t>
      </w:r>
      <w:r w:rsidR="007B5202" w:rsidRPr="007B5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může zapsat dítě na školu dle vlastního výběru (tj. i na školu, do které dítě nespadá obvodem)</w:t>
      </w:r>
      <w:bookmarkStart w:id="0" w:name="_GoBack"/>
      <w:bookmarkEnd w:id="0"/>
    </w:p>
    <w:p w:rsidR="007B5202" w:rsidRPr="007B5202" w:rsidRDefault="007B5202" w:rsidP="007B5202">
      <w:pPr>
        <w:spacing w:before="180" w:after="180" w:line="240" w:lineRule="auto"/>
        <w:ind w:left="300" w:right="15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7B5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K dalším uvedeným kritériím budeme přihlížet pouze v případě </w:t>
      </w:r>
      <w:r w:rsidRPr="007B5202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cs-CZ"/>
        </w:rPr>
        <w:t>naplnění kapacity</w:t>
      </w:r>
      <w:r w:rsidRPr="007B5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 školy:</w:t>
      </w:r>
    </w:p>
    <w:p w:rsidR="007B5202" w:rsidRPr="007B5202" w:rsidRDefault="00295C31" w:rsidP="007B5202">
      <w:pPr>
        <w:numPr>
          <w:ilvl w:val="0"/>
          <w:numId w:val="2"/>
        </w:numPr>
        <w:spacing w:before="75" w:after="75" w:line="240" w:lineRule="auto"/>
        <w:ind w:left="675" w:firstLine="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spádová</w:t>
      </w:r>
      <w:proofErr w:type="gramEnd"/>
      <w:r w:rsidR="007B5202" w:rsidRPr="007B5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</w:t>
      </w:r>
      <w:r w:rsidR="000C08B9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škola</w:t>
      </w:r>
      <w:r w:rsidR="007B5202" w:rsidRPr="007B5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 – </w:t>
      </w:r>
      <w:r w:rsidR="000C08B9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je pro zapisované dítě ta škola, v </w:t>
      </w:r>
      <w:proofErr w:type="gramStart"/>
      <w:r w:rsidR="000C08B9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jejímž</w:t>
      </w:r>
      <w:proofErr w:type="gramEnd"/>
      <w:r w:rsidR="000C08B9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 </w:t>
      </w:r>
      <w:r w:rsidR="007B5202" w:rsidRPr="007B5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t xml:space="preserve">školském obvodě </w:t>
      </w:r>
      <w:r w:rsidR="000C08B9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má trvalý pobyt.</w:t>
      </w:r>
    </w:p>
    <w:p w:rsidR="007B5202" w:rsidRPr="007B5202" w:rsidRDefault="007B5202" w:rsidP="007B5202">
      <w:pPr>
        <w:numPr>
          <w:ilvl w:val="0"/>
          <w:numId w:val="2"/>
        </w:numPr>
        <w:spacing w:before="75" w:after="75" w:line="240" w:lineRule="auto"/>
        <w:ind w:left="675" w:firstLine="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7B5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dítě, které má ve škole </w:t>
      </w:r>
      <w:r w:rsidRPr="007B5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sourozence</w:t>
      </w:r>
    </w:p>
    <w:p w:rsidR="007B5202" w:rsidRPr="007B5202" w:rsidRDefault="007B5202" w:rsidP="007B5202">
      <w:pPr>
        <w:numPr>
          <w:ilvl w:val="0"/>
          <w:numId w:val="2"/>
        </w:numPr>
        <w:spacing w:before="75" w:after="75" w:line="240" w:lineRule="auto"/>
        <w:ind w:left="675" w:firstLine="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7B5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v ostatních případech – </w:t>
      </w:r>
      <w:r w:rsidRPr="007B5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losem</w:t>
      </w:r>
    </w:p>
    <w:p w:rsidR="007B5202" w:rsidRPr="007B5202" w:rsidRDefault="007B5202" w:rsidP="007B5202">
      <w:pPr>
        <w:spacing w:before="180" w:after="180" w:line="240" w:lineRule="auto"/>
        <w:ind w:left="300" w:right="15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7B5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O přijetí dítěte nerozhoduje pořadí podání žádosti.</w:t>
      </w:r>
    </w:p>
    <w:p w:rsidR="007B5202" w:rsidRPr="007B5202" w:rsidRDefault="007B5202" w:rsidP="007B5202">
      <w:pPr>
        <w:spacing w:before="180" w:after="180" w:line="240" w:lineRule="auto"/>
        <w:ind w:left="300" w:right="150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7B5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(Přidělené registrační číslo je určeno pouze k účelu oznámení o přijetí dítěte ke vzdělávání.)</w:t>
      </w:r>
    </w:p>
    <w:p w:rsidR="00F52DF3" w:rsidRDefault="00F52DF3"/>
    <w:sectPr w:rsidR="00F5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66C2"/>
    <w:multiLevelType w:val="multilevel"/>
    <w:tmpl w:val="F86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6644C"/>
    <w:multiLevelType w:val="multilevel"/>
    <w:tmpl w:val="EE8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97E43"/>
    <w:multiLevelType w:val="multilevel"/>
    <w:tmpl w:val="6A78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02"/>
    <w:rsid w:val="000C08B9"/>
    <w:rsid w:val="00295C31"/>
    <w:rsid w:val="007B5202"/>
    <w:rsid w:val="009056FC"/>
    <w:rsid w:val="00A7332F"/>
    <w:rsid w:val="00F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AE73-2CA7-44AA-9953-3A88B02C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5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Planá | Valy</dc:creator>
  <cp:keywords/>
  <dc:description/>
  <cp:lastModifiedBy>Lubos Beran</cp:lastModifiedBy>
  <cp:revision>4</cp:revision>
  <dcterms:created xsi:type="dcterms:W3CDTF">2021-03-26T09:40:00Z</dcterms:created>
  <dcterms:modified xsi:type="dcterms:W3CDTF">2021-03-26T09:41:00Z</dcterms:modified>
</cp:coreProperties>
</file>